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CBIZ,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Montreal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Unknown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2,549,917.00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3,508,094.00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3,508,094.00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MONTREAL HOLDING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BMO NESBITT BURNS INC. WEALTH MANAGEMENT 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BMO NESBITT BURNS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BMO FINANCIAL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397.00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2,671.00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2,671.00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BMO CAPITAL MARKETS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56"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355" w:right="1440" w:bottom="15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156" w:gutter="0" w:footer="0" w:header="0"/>
          <w:type w:val="continuous"/>
        </w:sectPr>
      </w:pPr>
    </w:p>
    <w:bookmarkStart w:id="5" w:name="page6"/>
    <w:bookmarkEnd w:id="5"/>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BMO BANK N.A.</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BK</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BMO FAMILY OFFICE,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6" w:name="page7"/>
    <w:bookmarkEnd w:id="6"/>
    <w:p>
      <w:pPr>
        <w:ind w:left="1400"/>
        <w:spacing w:after="0"/>
        <w:rPr>
          <w:sz w:val="20"/>
          <w:szCs w:val="20"/>
          <w:color w:val="auto"/>
        </w:rPr>
      </w:pPr>
      <w:r>
        <w:rPr>
          <w:rFonts w:ascii="Times New Roman" w:cs="Times New Roman" w:eastAsia="Times New Roman" w:hAnsi="Times New Roman"/>
          <w:sz w:val="22"/>
          <w:szCs w:val="22"/>
          <w:color w:val="auto"/>
        </w:rPr>
        <w:t>2,270.00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2,270.00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1001271606 ONTARIO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2,549,431.00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3,505,334.00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3,505,334.00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ectPr>
          <w:pgSz w:w="11900" w:h="16838" w:orient="portrait"/>
          <w:cols w:equalWidth="0" w:num="2">
            <w:col w:w="1060" w:space="60"/>
            <w:col w:w="8979"/>
          </w:cols>
          <w:pgMar w:left="360" w:top="355" w:right="1440" w:bottom="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Burgundy Asset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00"/>
          </w:cols>
          <w:pgMar w:left="360" w:top="567" w:right="6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2,549,431.00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3,505,334.00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3,505,334.00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780"/>
          </w:cols>
          <w:pgMar w:left="360" w:top="567" w:right="63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CBIZ,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5959 ROCKSIDE WOODS BLVD N., SUITE 600, INDEPENDENCE, OHIO 44131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59"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of Montreal BANK OF MONTREAL HOLDING INC. BMO NESBITT BURNS INC. WEALTH MANAGEMENT BMO NESBITT BURNS INC. BMO FINANCIAL CORP. BMO CAPITAL MARKETS CORP. BMO BANK N.A. BMO FAMILY OFFICE, LLC 1001271606 ONTARIO INC Burgundy Asset Management, Inc.</w:t>
      </w:r>
    </w:p>
    <w:p>
      <w:pPr>
        <w:spacing w:after="0" w:line="1"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0900"/>
          </w:cols>
          <w:pgMar w:left="360" w:top="567" w:right="639" w:bottom="0" w:gutter="0" w:footer="0" w:header="0"/>
          <w:type w:val="continuous"/>
        </w:sectPr>
      </w:pPr>
    </w:p>
    <w:bookmarkStart w:id="8" w:name="page9"/>
    <w:bookmarkEnd w:id="8"/>
    <w:p>
      <w:pPr>
        <w:ind w:left="920"/>
        <w:spacing w:after="0"/>
        <w:rPr>
          <w:sz w:val="20"/>
          <w:szCs w:val="20"/>
          <w:color w:val="auto"/>
        </w:rPr>
      </w:pPr>
      <w:r>
        <w:rPr>
          <w:rFonts w:ascii="Times New Roman" w:cs="Times New Roman" w:eastAsia="Times New Roman" w:hAnsi="Times New Roman"/>
          <w:sz w:val="22"/>
          <w:szCs w:val="22"/>
          <w:color w:val="auto"/>
        </w:rPr>
        <w:t>1 First Canadian Place Toronto, Ontario, Canada M5X1A1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Bank of Montreal - UNKNOWN BANK OF MONTREAL HOLDING INC. - CANADA (FEDERAL LEVEL) BMO</w:t>
      </w:r>
    </w:p>
    <w:p>
      <w:pPr>
        <w:spacing w:after="0" w:line="26" w:lineRule="exact"/>
        <w:rPr>
          <w:sz w:val="20"/>
          <w:szCs w:val="20"/>
          <w:color w:val="auto"/>
        </w:rPr>
      </w:pPr>
    </w:p>
    <w:p>
      <w:pPr>
        <w:ind w:left="920" w:right="200" w:hanging="912"/>
        <w:spacing w:after="0" w:line="196"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NESBITT BURNS INC. WEALTH MANAGEMENT - CANADA (FEDERAL LEVEL) BMO NESBITT BURNS INC. - CANADA (FEDERAL LEVEL) BMO FINANCIAL CORP. - DELAWARE BMO CAPITAL MARKETS CORP. - DELAWARE BMO BANK N.A. - ILLINOIS BMO FAMILY OFFICE, LLC - DELAWARE 1001271606 ONTARIO INC - CANADA (FEDERAL LEVEL) Burgundy Asset Management, Inc. - CANADA (FEDERAL LEVEL)</w:t>
      </w:r>
    </w:p>
    <w:p>
      <w:pPr>
        <w:sectPr>
          <w:pgSz w:w="11900" w:h="16838" w:orient="portrait"/>
          <w:cols w:equalWidth="0" w:num="1">
            <w:col w:w="11100"/>
          </w:cols>
          <w:pgMar w:left="360" w:top="111" w:right="439" w:bottom="127"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1" w:right="439" w:bottom="127" w:gutter="0" w:footer="0" w:header="0"/>
          <w:type w:val="continuous"/>
        </w:sect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3,508,094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of Montreal - 2,549,917 BANK OF MONTREAL HOLDING INC. - 93 BMO NESBITT BURNS INC.</w:t>
      </w:r>
    </w:p>
    <w:p>
      <w:pPr>
        <w:spacing w:after="0" w:line="14" w:lineRule="exact"/>
        <w:rPr>
          <w:rFonts w:ascii="Times New Roman" w:cs="Times New Roman" w:eastAsia="Times New Roman" w:hAnsi="Times New Roman"/>
          <w:sz w:val="22"/>
          <w:szCs w:val="22"/>
          <w:color w:val="auto"/>
        </w:rPr>
      </w:pPr>
    </w:p>
    <w:p>
      <w:pPr>
        <w:jc w:val="both"/>
        <w:ind w:left="920" w:right="7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WEALTH MANAGEMENT - 0 BMO NESBITT BURNS INC. - 93 BMO FINANCIAL CORP. - 397 BMO CAPITAL MARKETS CORP. - 100 BMO BANK N.A. - 297 BMO FAMILY OFFICE, LLC - 0 1001271606 ONTARIO INC - 2,549,431 Burgundy Asset Management, Inc. - 2,549,431</w:t>
      </w:r>
    </w:p>
    <w:p>
      <w:pPr>
        <w:spacing w:after="0" w:line="258"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ind w:left="920" w:right="2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of Montreal - 0 BANK OF MONTREAL HOLDING INC. - 0 BMO NESBITT BURNS INC. WEALTH MANAGEMENT - 0 BMO NESBITT BURNS INC. - 0 BMO FINANCIAL CORP. - 0 BMO CAPITAL MARKETS CORP. - 0 BMO BANK N.A. - 0 BMO FAMILY OFFICE, LLC - 0 1001271606 ONTARIO INC - 0 Burgundy Asset Management, Inc. - 0</w:t>
      </w:r>
    </w:p>
    <w:p>
      <w:pPr>
        <w:spacing w:after="0" w:line="26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right="3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of Montreal - 3,508,094 BANK OF MONTREAL HOLDING INC. - 93 BMO NESBITT BURNS INC. WEALTH MANAGEMENT - 0 BMO NESBITT BURNS INC. - 93 BMO FINANCIAL CORP. - 2,671 BMO CAPITAL MARKETS CORP. - 100 BMO BANK N.A. - 301 BMO FAMILY OFFICE, LLC - 2,270 1001271606 ONTARIO INC - 3,505,334 Burgundy Asset Management, Inc. - 3,505,334</w:t>
      </w:r>
    </w:p>
    <w:p>
      <w:pPr>
        <w:spacing w:after="0" w:line="26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00"/>
          </w:cols>
          <w:pgMar w:left="360" w:top="111" w:right="439" w:bottom="127"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0"/>
        <w:spacing w:after="0"/>
        <w:rPr>
          <w:sz w:val="20"/>
          <w:szCs w:val="20"/>
          <w:color w:val="auto"/>
        </w:rPr>
      </w:pPr>
      <w:r>
        <w:rPr>
          <w:rFonts w:ascii="Times New Roman" w:cs="Times New Roman" w:eastAsia="Times New Roman" w:hAnsi="Times New Roman"/>
          <w:sz w:val="22"/>
          <w:szCs w:val="22"/>
          <w:color w:val="auto"/>
        </w:rPr>
        <w:t>Bank of Montreal - 0 BANK OF MONTREAL HOLDING INC. - 0 BMO NESBITT BURNS INC. WEALTH MANAGEMENT - 0 BMO NESBITT BURNS INC. - 0 BMO FINANCIAL CORP. - 0 BMO CAPITAL MARKETS CORP. - 0 BMO BANK N.A. - 0 BMO FAMILY OFFICE, LLC - 0 1001271606 ONTARIO INC - 0 Burgundy Asset Management, Inc. - 0</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Documents.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Bank of Montreal</w:t>
      </w:r>
    </w:p>
    <w:p>
      <w:pPr>
        <w:spacing w:after="0" w:line="152" w:lineRule="exact"/>
        <w:rPr>
          <w:sz w:val="20"/>
          <w:szCs w:val="20"/>
          <w:color w:val="auto"/>
        </w:rPr>
      </w:pPr>
    </w:p>
    <w:p>
      <w:pPr>
        <w:ind w:left="5540"/>
        <w:spacing w:after="0"/>
        <w:tabs>
          <w:tab w:leader="none" w:pos="6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Name/Title: Managing Director - Regulatory Solutions Group</w:t>
      </w:r>
    </w:p>
    <w:p>
      <w:pPr>
        <w:spacing w:after="0" w:line="44" w:lineRule="exact"/>
        <w:rPr>
          <w:sz w:val="20"/>
          <w:szCs w:val="20"/>
          <w:color w:val="auto"/>
        </w:rPr>
      </w:pPr>
    </w:p>
    <w:p>
      <w:pPr>
        <w:ind w:left="5540"/>
        <w:spacing w:after="0"/>
        <w:tabs>
          <w:tab w:leader="none" w:pos="6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BANK OF MONTREAL HOLDING INC.</w:t>
      </w:r>
    </w:p>
    <w:p>
      <w:pPr>
        <w:sectPr>
          <w:pgSz w:w="11900" w:h="16838" w:orient="portrait"/>
          <w:cols w:equalWidth="0" w:num="1">
            <w:col w:w="11140"/>
          </w:cols>
          <w:pgMar w:left="360" w:top="111" w:right="399" w:bottom="0" w:gutter="0" w:footer="0" w:header="0"/>
          <w:type w:val="continuous"/>
        </w:sectPr>
      </w:pPr>
    </w:p>
    <w:bookmarkStart w:id="10" w:name="page11"/>
    <w:bookmarkEnd w:id="10"/>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BMO NESBITT BURNS INC. WEALTH MANAGEMENT</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BMO NESBITT BURNS INC.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BMO FINANCIAL CORP.</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BMO CAPITAL MARKETS CORP.</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BMO BANK N.A.</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BMO FAMILY OFFICE,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1001271606 ONTARIO INC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Burgundy Asset Management, Inc.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Kathryn Cenac</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Name/Title: Managing Director - Regulatory Solutions Group</w:t>
      </w:r>
    </w:p>
    <w:p>
      <w:pPr>
        <w:spacing w:after="0" w:line="56"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820"/>
      </w:cols>
      <w:pgMar w:left="1440" w:top="11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1"/>
      <w:numFmt w:val="decimal"/>
      <w:start w:val="12"/>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9"/>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lowerLetter"/>
      <w:start w:val="1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2026-05-13T06:30:17Z</dcterms:created>
  <dcterms:modified xsi:type="dcterms:W3CDTF">2026-05-13T06:30:17Z</dcterms:modified>
</cp:coreProperties>
</file>